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E6611A" w14:textId="77777777" w:rsidR="005F4AF4" w:rsidRDefault="0059177A">
      <w:pPr>
        <w:spacing w:line="360" w:lineRule="auto"/>
        <w:jc w:val="center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培养小学生的看图写话能力</w:t>
      </w:r>
    </w:p>
    <w:p w14:paraId="2827F505" w14:textId="77777777" w:rsidR="005F4AF4" w:rsidRDefault="0059177A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黄艳</w:t>
      </w:r>
    </w:p>
    <w:p w14:paraId="1FEF7ABD" w14:textId="77777777" w:rsidR="005F4AF4" w:rsidRDefault="0059177A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【摘要】小学低段看图写</w:t>
      </w:r>
      <w:proofErr w:type="gramStart"/>
      <w:r>
        <w:rPr>
          <w:rFonts w:asciiTheme="minorEastAsia" w:hAnsiTheme="minorEastAsia" w:cstheme="minorEastAsia" w:hint="eastAsia"/>
          <w:sz w:val="24"/>
        </w:rPr>
        <w:t>话教学</w:t>
      </w:r>
      <w:proofErr w:type="gramEnd"/>
      <w:r>
        <w:rPr>
          <w:rFonts w:asciiTheme="minorEastAsia" w:hAnsiTheme="minorEastAsia" w:cstheme="minorEastAsia" w:hint="eastAsia"/>
          <w:sz w:val="24"/>
        </w:rPr>
        <w:t>是作文教学最初的训练，是培养初入学儿童</w:t>
      </w:r>
      <w:proofErr w:type="gramStart"/>
      <w:r>
        <w:rPr>
          <w:rFonts w:asciiTheme="minorEastAsia" w:hAnsiTheme="minorEastAsia" w:cstheme="minorEastAsia" w:hint="eastAsia"/>
          <w:sz w:val="24"/>
        </w:rPr>
        <w:t>向观察</w:t>
      </w:r>
      <w:proofErr w:type="gramEnd"/>
      <w:r>
        <w:rPr>
          <w:rFonts w:asciiTheme="minorEastAsia" w:hAnsiTheme="minorEastAsia" w:cstheme="minorEastAsia" w:hint="eastAsia"/>
          <w:sz w:val="24"/>
        </w:rPr>
        <w:t>客观事物过渡的一个桥梁和凭借，是培养、提高儿童的认识能力、形象思维能力和表达能力的良好途径。对于老师来说，重要的是如何培养他们对看图写话产生兴趣，在产生兴趣之后又如何指导他们看懂图画，如何帮助他们把看到的用口头语言以及书面语言表达出来，这些都是值得探究的。</w:t>
      </w:r>
      <w:r>
        <w:rPr>
          <w:rFonts w:asciiTheme="minorEastAsia" w:hAnsiTheme="minorEastAsia" w:cstheme="minorEastAsia" w:hint="eastAsia"/>
          <w:sz w:val="24"/>
        </w:rPr>
        <w:t xml:space="preserve"> </w:t>
      </w:r>
    </w:p>
    <w:p w14:paraId="414467CC" w14:textId="77777777" w:rsidR="005F4AF4" w:rsidRDefault="0059177A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【关键词】小学生；看图写话；兴趣；观察；联系生活实际。</w:t>
      </w:r>
    </w:p>
    <w:p w14:paraId="784ECD5B" w14:textId="77777777" w:rsidR="005F4AF4" w:rsidRDefault="0059177A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看图写话主要是培养学生的观察力、想象力和表达能力。我认为，教学时必须耐心指导，要求学生在观察图画的基础上先确定中心，再围绕中</w:t>
      </w:r>
      <w:r>
        <w:rPr>
          <w:rFonts w:asciiTheme="minorEastAsia" w:hAnsiTheme="minorEastAsia" w:cstheme="minorEastAsia" w:hint="eastAsia"/>
          <w:sz w:val="24"/>
        </w:rPr>
        <w:t>心把图画的内容详细地记述下来。我指导学生写这一类型的作文时，主要是从以下几个方面来开展。</w:t>
      </w:r>
    </w:p>
    <w:p w14:paraId="02290A82" w14:textId="77777777" w:rsidR="005F4AF4" w:rsidRDefault="0059177A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一、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激发兴趣。</w:t>
      </w:r>
    </w:p>
    <w:p w14:paraId="7B84C6CF" w14:textId="77777777" w:rsidR="005F4AF4" w:rsidRDefault="0059177A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爱因斯坦说：“兴趣是最好的老师。”所以对于老师来说，如何培养小学生对看图写话产生浓厚的兴趣是至关重要的。看图写话，从字面来看，就是让学生依据现有的画面，写出自己从画面中看到了什么，想到了什么。那么如何使他们对看图写话产生兴趣呢？</w:t>
      </w:r>
      <w:r>
        <w:rPr>
          <w:rFonts w:asciiTheme="minorEastAsia" w:hAnsiTheme="minorEastAsia" w:cstheme="minorEastAsia" w:hint="eastAsia"/>
          <w:sz w:val="24"/>
        </w:rPr>
        <w:t xml:space="preserve"> </w:t>
      </w:r>
    </w:p>
    <w:p w14:paraId="2FCBEC23" w14:textId="77777777" w:rsidR="005F4AF4" w:rsidRDefault="0059177A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（一）把自己亲身经历过的事情作为看图写话的题材。</w:t>
      </w:r>
    </w:p>
    <w:p w14:paraId="3D2ECBB6" w14:textId="77777777" w:rsidR="005F4AF4" w:rsidRDefault="0059177A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　　小学生的日常生活是丰富多彩的，每天都会有一些有趣的事情发生，如果老师能抓住这一点，让他们把自己认为有趣的事情作为看图写</w:t>
      </w:r>
      <w:r>
        <w:rPr>
          <w:rFonts w:asciiTheme="minorEastAsia" w:hAnsiTheme="minorEastAsia" w:cstheme="minorEastAsia" w:hint="eastAsia"/>
          <w:sz w:val="24"/>
        </w:rPr>
        <w:t>话的题材，我想他们会在不知不觉中喜欢上看图写话的，因为小学生有着非常强烈的表现欲望，在面对自己亲身经历的事情时，会非常积极的表达自己的想法，如果就这样周而复始的让他们讲述对自己亲身经历过的事情的看法、想法，不仅会在不知不觉</w:t>
      </w:r>
      <w:proofErr w:type="gramStart"/>
      <w:r>
        <w:rPr>
          <w:rFonts w:asciiTheme="minorEastAsia" w:hAnsiTheme="minorEastAsia" w:cstheme="minorEastAsia" w:hint="eastAsia"/>
          <w:sz w:val="24"/>
        </w:rPr>
        <w:t>间提高</w:t>
      </w:r>
      <w:proofErr w:type="gramEnd"/>
      <w:r>
        <w:rPr>
          <w:rFonts w:asciiTheme="minorEastAsia" w:hAnsiTheme="minorEastAsia" w:cstheme="minorEastAsia" w:hint="eastAsia"/>
          <w:sz w:val="24"/>
        </w:rPr>
        <w:t>他们的自我表达能力，还更能激发出他们学习看图写话的兴趣。</w:t>
      </w:r>
      <w:r>
        <w:rPr>
          <w:rFonts w:asciiTheme="minorEastAsia" w:hAnsiTheme="minorEastAsia" w:cstheme="minorEastAsia" w:hint="eastAsia"/>
          <w:sz w:val="24"/>
        </w:rPr>
        <w:t xml:space="preserve"> </w:t>
      </w:r>
    </w:p>
    <w:p w14:paraId="4749EC85" w14:textId="77777777" w:rsidR="005F4AF4" w:rsidRDefault="0059177A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（二）、多开展一些有趣的活动。</w:t>
      </w:r>
    </w:p>
    <w:p w14:paraId="7A037744" w14:textId="77777777" w:rsidR="005F4AF4" w:rsidRDefault="005F4AF4">
      <w:pPr>
        <w:spacing w:line="360" w:lineRule="auto"/>
        <w:rPr>
          <w:rFonts w:asciiTheme="minorEastAsia" w:hAnsiTheme="minorEastAsia" w:cstheme="minorEastAsia"/>
          <w:sz w:val="24"/>
        </w:rPr>
      </w:pPr>
    </w:p>
    <w:p w14:paraId="72035A72" w14:textId="77777777" w:rsidR="005F4AF4" w:rsidRDefault="0059177A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经常开展活动，引发学生愉悦的学习情绪，诱发学生“我要说”的强烈欲望，慢慢过渡到“我要写”。同时要教给学生观察的方法，先让观察活动过程，老师再拍照或者找来相似的图片，再进行训练。看图说话写话，</w:t>
      </w:r>
      <w:r>
        <w:rPr>
          <w:rFonts w:asciiTheme="minorEastAsia" w:hAnsiTheme="minorEastAsia" w:cstheme="minorEastAsia" w:hint="eastAsia"/>
          <w:sz w:val="24"/>
        </w:rPr>
        <w:t>是低年级作文训练的重点内容。它是根据一定的画面材料，在教师的指导下，拓展画面内容，让学生进</w:t>
      </w:r>
      <w:r>
        <w:rPr>
          <w:rFonts w:asciiTheme="minorEastAsia" w:hAnsiTheme="minorEastAsia" w:cstheme="minorEastAsia" w:hint="eastAsia"/>
          <w:sz w:val="24"/>
        </w:rPr>
        <w:lastRenderedPageBreak/>
        <w:t>行口头描述和书面描写的一种作文训练。看图写话，看图是基础，但低年级学生还缺乏观察能力，特别是刚入学的孩子，观察事物无目的，无顺序，这就要求教师要在指导学生看图上下功夫，让学生掌握看图的方法，使他们通过仔细看图，判断事物发生的时间、地点，了解画面所反映的主要内容。</w:t>
      </w:r>
    </w:p>
    <w:p w14:paraId="05B1B33D" w14:textId="77777777" w:rsidR="005F4AF4" w:rsidRDefault="0059177A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二、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培养学生能够将看到的图画和现实生活紧密联系起来。</w:t>
      </w:r>
    </w:p>
    <w:p w14:paraId="0D35ED53" w14:textId="77777777" w:rsidR="005F4AF4" w:rsidRDefault="0059177A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小学生的观察能力不强，在看到一幅图画之后，不知道该怎么观察，或者观察的不全面，这在很大程度上会影响他们</w:t>
      </w:r>
      <w:r>
        <w:rPr>
          <w:rFonts w:asciiTheme="minorEastAsia" w:hAnsiTheme="minorEastAsia" w:cstheme="minorEastAsia" w:hint="eastAsia"/>
          <w:sz w:val="24"/>
        </w:rPr>
        <w:t>依据图画自由发挥，因此就要求老师在小学生的看图写话课堂上，培养他们的观察能力。</w:t>
      </w:r>
    </w:p>
    <w:p w14:paraId="68DE4B89" w14:textId="77777777" w:rsidR="005F4AF4" w:rsidRDefault="0059177A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（一）在观察过程中引导学生如何看懂图画内容，让他们思考图画想要表达哪些内容，让他们根据画面特点，发挥自己的想象力，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proofErr w:type="gramStart"/>
      <w:r>
        <w:rPr>
          <w:rFonts w:asciiTheme="minorEastAsia" w:hAnsiTheme="minorEastAsia" w:cstheme="minorEastAsia" w:hint="eastAsia"/>
          <w:sz w:val="24"/>
        </w:rPr>
        <w:t>一个事物一个事物</w:t>
      </w:r>
      <w:proofErr w:type="gramEnd"/>
      <w:r>
        <w:rPr>
          <w:rFonts w:asciiTheme="minorEastAsia" w:hAnsiTheme="minorEastAsia" w:cstheme="minorEastAsia" w:hint="eastAsia"/>
          <w:sz w:val="24"/>
        </w:rPr>
        <w:t>的引导他们联系生活实际。</w:t>
      </w:r>
    </w:p>
    <w:p w14:paraId="3304C46D" w14:textId="77777777" w:rsidR="005F4AF4" w:rsidRDefault="0059177A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（二）学会联系生活实际之后，教会学生学会完整性、条理性的观察。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小学低年级的学生，具有一些生活经验，多数学生已经具备一些常识性的识图能力，能够进行一些基本的实物口语表达。但是缺乏观察的完整性、条理性，对于书写更是困难。此时，观察图画的习惯培养，识图能力的指导最为关键。观察习</w:t>
      </w:r>
      <w:r>
        <w:rPr>
          <w:rFonts w:asciiTheme="minorEastAsia" w:hAnsiTheme="minorEastAsia" w:cstheme="minorEastAsia" w:hint="eastAsia"/>
          <w:sz w:val="24"/>
        </w:rPr>
        <w:t>惯的培养是多方面的，首先是观察的有序性，从方向上区分，可以远近观察，上下观察，左右观察等</w:t>
      </w:r>
      <w:r>
        <w:rPr>
          <w:rFonts w:asciiTheme="minorEastAsia" w:hAnsiTheme="minorEastAsia" w:cstheme="minorEastAsia" w:hint="eastAsia"/>
          <w:sz w:val="24"/>
        </w:rPr>
        <w:t>;</w:t>
      </w:r>
      <w:r>
        <w:rPr>
          <w:rFonts w:asciiTheme="minorEastAsia" w:hAnsiTheme="minorEastAsia" w:cstheme="minorEastAsia" w:hint="eastAsia"/>
          <w:sz w:val="24"/>
        </w:rPr>
        <w:t>从观察的层次上区分，可以中心——四周、整体——局部来观察。选择怎么样的观察顺序，需要由具体图画来确定，但是必须有次序地来进行观察。对于一幅完整的图画，最重要的是明确图画主题。这需要平时积累一定的识图经验，才能使学生通过有序观察，短时间</w:t>
      </w:r>
      <w:proofErr w:type="gramStart"/>
      <w:r>
        <w:rPr>
          <w:rFonts w:asciiTheme="minorEastAsia" w:hAnsiTheme="minorEastAsia" w:cstheme="minorEastAsia" w:hint="eastAsia"/>
          <w:sz w:val="24"/>
        </w:rPr>
        <w:t>内清楚</w:t>
      </w:r>
      <w:proofErr w:type="gramEnd"/>
      <w:r>
        <w:rPr>
          <w:rFonts w:asciiTheme="minorEastAsia" w:hAnsiTheme="minorEastAsia" w:cstheme="minorEastAsia" w:hint="eastAsia"/>
          <w:sz w:val="24"/>
        </w:rPr>
        <w:t>图画主题。平时教学中，课文中主题图的观察、表述，课后作业中图画的观赏，各项练习中的识图练习，每一个识图的相关练习都是拓展学生的机会。教师在课堂中需要加强指导，使得全体学生都参与到识图</w:t>
      </w:r>
      <w:r>
        <w:rPr>
          <w:rFonts w:asciiTheme="minorEastAsia" w:hAnsiTheme="minorEastAsia" w:cstheme="minorEastAsia" w:hint="eastAsia"/>
          <w:sz w:val="24"/>
        </w:rPr>
        <w:t>中来，逐步培养，早日形成良好的观察习惯，才能够明确主题，表达出正确完整的图意。</w:t>
      </w:r>
    </w:p>
    <w:p w14:paraId="58F05486" w14:textId="77777777" w:rsidR="005F4AF4" w:rsidRDefault="0059177A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三、鼓励学会多阅读、勤积累。　　</w:t>
      </w:r>
    </w:p>
    <w:p w14:paraId="16E78B19" w14:textId="77777777" w:rsidR="005F4AF4" w:rsidRDefault="0059177A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“读书破万卷，下笔如有神。”作为老师要鼓励小学生进行广泛的阅读，在鼓励学生阅读时我谈以下几点：</w:t>
      </w:r>
    </w:p>
    <w:p w14:paraId="4BCFFF92" w14:textId="77777777" w:rsidR="005F4AF4" w:rsidRDefault="0059177A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（一）老师在鼓励他们广泛阅读的同时要让学生明确哪些该读、哪些不该读。</w:t>
      </w:r>
    </w:p>
    <w:p w14:paraId="058C5471" w14:textId="77777777" w:rsidR="005F4AF4" w:rsidRDefault="0059177A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（二）老师要引导他们如何读。如：制作阅读积累本，让学生在阅读的时候，把</w:t>
      </w:r>
      <w:r>
        <w:rPr>
          <w:rFonts w:asciiTheme="minorEastAsia" w:hAnsiTheme="minorEastAsia" w:cstheme="minorEastAsia" w:hint="eastAsia"/>
          <w:sz w:val="24"/>
        </w:rPr>
        <w:lastRenderedPageBreak/>
        <w:t>好的词语或句子摘抄下来，在这整个过程中，不但能发挥他们的想象力，还能增强他们识记词汇的能力。通过这样的方式慢慢的不断积累词汇量，为培养看图写话的能力奠定基础。</w:t>
      </w:r>
    </w:p>
    <w:p w14:paraId="739022B4" w14:textId="77777777" w:rsidR="005F4AF4" w:rsidRDefault="0059177A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三）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和学生一起阅读。如：让学生读哪一本书，老师也一起读，全班交流分享；多和学生在一起讲故事，提高学生的说话写话兴趣。</w:t>
      </w:r>
    </w:p>
    <w:p w14:paraId="7B90414F" w14:textId="77777777" w:rsidR="005F4AF4" w:rsidRDefault="0059177A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小学生不仅要对写话有兴趣，还要能写出自己想说的话、写出自己对周围事物的认识和感想，还需要在写话中乐于运用阅读和生活中学到的词语。我认为，看图写话的教学，一定要在启发、培养学生的兴趣、观察力、想象力这一关键问题上下足工夫。因此我们要正确引导学生多观察、多思考、多阅读等多种方式，来培养他们的看图写话能力。</w:t>
      </w:r>
    </w:p>
    <w:p w14:paraId="68265F85" w14:textId="27C8A751" w:rsidR="005F4AF4" w:rsidRDefault="0059177A">
      <w:pPr>
        <w:spacing w:line="360" w:lineRule="auto"/>
        <w:jc w:val="righ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                                  202</w:t>
      </w:r>
      <w:r>
        <w:rPr>
          <w:rFonts w:asciiTheme="minorEastAsia" w:hAnsiTheme="minorEastAsia" w:cstheme="minorEastAsia" w:hint="eastAsia"/>
          <w:sz w:val="24"/>
        </w:rPr>
        <w:t>0</w:t>
      </w:r>
      <w:r>
        <w:rPr>
          <w:rFonts w:asciiTheme="minorEastAsia" w:hAnsiTheme="minorEastAsia" w:cstheme="minorEastAsia" w:hint="eastAsia"/>
          <w:sz w:val="24"/>
        </w:rPr>
        <w:t>年</w:t>
      </w:r>
      <w:r>
        <w:rPr>
          <w:rFonts w:asciiTheme="minorEastAsia" w:hAnsiTheme="minorEastAsia" w:cstheme="minorEastAsia" w:hint="eastAsia"/>
          <w:sz w:val="24"/>
        </w:rPr>
        <w:t>12</w:t>
      </w:r>
      <w:r>
        <w:rPr>
          <w:rFonts w:asciiTheme="minorEastAsia" w:hAnsiTheme="minorEastAsia" w:cstheme="minorEastAsia" w:hint="eastAsia"/>
          <w:sz w:val="24"/>
        </w:rPr>
        <w:t>月</w:t>
      </w:r>
      <w:r>
        <w:rPr>
          <w:rFonts w:asciiTheme="minorEastAsia" w:hAnsiTheme="minorEastAsia" w:cstheme="minorEastAsia" w:hint="eastAsia"/>
          <w:sz w:val="24"/>
        </w:rPr>
        <w:t>25</w:t>
      </w:r>
      <w:r>
        <w:rPr>
          <w:rFonts w:asciiTheme="minorEastAsia" w:hAnsiTheme="minorEastAsia" w:cstheme="minorEastAsia" w:hint="eastAsia"/>
          <w:sz w:val="24"/>
        </w:rPr>
        <w:t>日</w:t>
      </w:r>
    </w:p>
    <w:sectPr w:rsidR="005F4AF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BA18B1" w14:textId="77777777" w:rsidR="0059177A" w:rsidRDefault="0059177A">
      <w:r>
        <w:separator/>
      </w:r>
    </w:p>
  </w:endnote>
  <w:endnote w:type="continuationSeparator" w:id="0">
    <w:p w14:paraId="18391400" w14:textId="77777777" w:rsidR="0059177A" w:rsidRDefault="00591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6B8F5" w14:textId="77777777" w:rsidR="005F4AF4" w:rsidRDefault="0059177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2116A51" wp14:editId="5128807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D5234F" w14:textId="77777777" w:rsidR="005F4AF4" w:rsidRDefault="0059177A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116A5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" filled="f" fillcolor="white [3201]" stroked="f" strokeweight=".5pt">
              <v:textbox style="mso-fit-shape-to-text:t" inset="0,0,0,0">
                <w:txbxContent>
                  <w:p w14:paraId="19D5234F" w14:textId="77777777" w:rsidR="005F4AF4" w:rsidRDefault="0059177A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AADCC8" w14:textId="77777777" w:rsidR="0059177A" w:rsidRDefault="0059177A">
      <w:r>
        <w:separator/>
      </w:r>
    </w:p>
  </w:footnote>
  <w:footnote w:type="continuationSeparator" w:id="0">
    <w:p w14:paraId="3EE5435B" w14:textId="77777777" w:rsidR="0059177A" w:rsidRDefault="005917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4AF4"/>
    <w:rsid w:val="003B4B27"/>
    <w:rsid w:val="0059177A"/>
    <w:rsid w:val="005F4AF4"/>
    <w:rsid w:val="31BC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EBE577"/>
  <w15:docId w15:val="{0F7ADEFC-25DC-4534-AC7B-B52AA7B49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huangyan</dc:creator>
  <cp:lastModifiedBy>Lenovo</cp:lastModifiedBy>
  <cp:revision>2</cp:revision>
  <dcterms:created xsi:type="dcterms:W3CDTF">2020-12-25T10:31:00Z</dcterms:created>
  <dcterms:modified xsi:type="dcterms:W3CDTF">2020-12-27T04:03:00Z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